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color w:val="000000"/>
          <w:sz w:val="24"/>
          <w:szCs w:val="24"/>
          <w:lang w:eastAsia="ru-RU"/>
        </w:rPr>
        <w:t>К сожалению</w:t>
      </w:r>
      <w:r w:rsidRPr="00224F56">
        <w:rPr>
          <w:rFonts w:ascii="Times New Roman" w:eastAsia="Times New Roman" w:hAnsi="Times New Roman" w:cs="Times New Roman"/>
          <w:sz w:val="24"/>
          <w:szCs w:val="24"/>
          <w:lang w:eastAsia="ru-RU"/>
        </w:rPr>
        <w:t xml:space="preserve">, стандартный индикатор объемов </w:t>
      </w:r>
      <w:proofErr w:type="spellStart"/>
      <w:r w:rsidRPr="00224F56">
        <w:rPr>
          <w:rFonts w:ascii="Times New Roman" w:eastAsia="Times New Roman" w:hAnsi="Times New Roman" w:cs="Times New Roman"/>
          <w:sz w:val="24"/>
          <w:szCs w:val="24"/>
          <w:lang w:eastAsia="ru-RU"/>
        </w:rPr>
        <w:t>Volumes</w:t>
      </w:r>
      <w:proofErr w:type="spellEnd"/>
      <w:r w:rsidRPr="00224F56">
        <w:rPr>
          <w:rFonts w:ascii="Times New Roman" w:eastAsia="Times New Roman" w:hAnsi="Times New Roman" w:cs="Times New Roman"/>
          <w:sz w:val="24"/>
          <w:szCs w:val="24"/>
          <w:lang w:eastAsia="ru-RU"/>
        </w:rPr>
        <w:t xml:space="preserve"> в МТ</w:t>
      </w:r>
      <w:proofErr w:type="gramStart"/>
      <w:r w:rsidRPr="00224F56">
        <w:rPr>
          <w:rFonts w:ascii="Times New Roman" w:eastAsia="Times New Roman" w:hAnsi="Times New Roman" w:cs="Times New Roman"/>
          <w:sz w:val="24"/>
          <w:szCs w:val="24"/>
          <w:lang w:eastAsia="ru-RU"/>
        </w:rPr>
        <w:t>4</w:t>
      </w:r>
      <w:proofErr w:type="gramEnd"/>
      <w:r w:rsidRPr="00224F56">
        <w:rPr>
          <w:rFonts w:ascii="Times New Roman" w:eastAsia="Times New Roman" w:hAnsi="Times New Roman" w:cs="Times New Roman"/>
          <w:sz w:val="24"/>
          <w:szCs w:val="24"/>
          <w:lang w:eastAsia="ru-RU"/>
        </w:rPr>
        <w:t xml:space="preserve"> не всегда соответствует ожиданиям трейдеров, поэтому предлагаем скачать альтернативный вариант индикатора объемов - </w:t>
      </w:r>
      <w:proofErr w:type="spellStart"/>
      <w:r w:rsidRPr="00224F56">
        <w:rPr>
          <w:rFonts w:ascii="Times New Roman" w:eastAsia="Times New Roman" w:hAnsi="Times New Roman" w:cs="Times New Roman"/>
          <w:sz w:val="24"/>
          <w:szCs w:val="24"/>
          <w:lang w:eastAsia="ru-RU"/>
        </w:rPr>
        <w:t>Better</w:t>
      </w:r>
      <w:proofErr w:type="spell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w:t>
      </w:r>
      <w:proofErr w:type="spellEnd"/>
      <w:r w:rsidRPr="00224F56">
        <w:rPr>
          <w:rFonts w:ascii="Times New Roman" w:eastAsia="Times New Roman" w:hAnsi="Times New Roman" w:cs="Times New Roman"/>
          <w:sz w:val="24"/>
          <w:szCs w:val="24"/>
          <w:lang w:eastAsia="ru-RU"/>
        </w:rPr>
        <w:t xml:space="preserve">. Это один из лучших на данный момент, а точнее наиболее популярный индикатор объемов для торгового терминала </w:t>
      </w:r>
      <w:proofErr w:type="spellStart"/>
      <w:r w:rsidRPr="00224F56">
        <w:rPr>
          <w:rFonts w:ascii="Times New Roman" w:eastAsia="Times New Roman" w:hAnsi="Times New Roman" w:cs="Times New Roman"/>
          <w:sz w:val="24"/>
          <w:szCs w:val="24"/>
          <w:lang w:eastAsia="ru-RU"/>
        </w:rPr>
        <w:t>MetaTrader</w:t>
      </w:r>
      <w:proofErr w:type="spellEnd"/>
      <w:r w:rsidRPr="00224F56">
        <w:rPr>
          <w:rFonts w:ascii="Times New Roman" w:eastAsia="Times New Roman" w:hAnsi="Times New Roman" w:cs="Times New Roman"/>
          <w:sz w:val="24"/>
          <w:szCs w:val="24"/>
          <w:lang w:eastAsia="ru-RU"/>
        </w:rPr>
        <w:t>.</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sz w:val="24"/>
          <w:szCs w:val="24"/>
          <w:lang w:eastAsia="ru-RU"/>
        </w:rPr>
        <w:t xml:space="preserve">От предыдущей версии индикатора </w:t>
      </w:r>
      <w:proofErr w:type="spellStart"/>
      <w:r w:rsidRPr="00224F56">
        <w:rPr>
          <w:rFonts w:ascii="Times New Roman" w:eastAsia="Times New Roman" w:hAnsi="Times New Roman" w:cs="Times New Roman"/>
          <w:sz w:val="24"/>
          <w:szCs w:val="24"/>
          <w:lang w:eastAsia="ru-RU"/>
        </w:rPr>
        <w:t>Better</w:t>
      </w:r>
      <w:proofErr w:type="spell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w:t>
      </w:r>
      <w:proofErr w:type="spellEnd"/>
      <w:r w:rsidRPr="00224F56">
        <w:rPr>
          <w:rFonts w:ascii="Times New Roman" w:eastAsia="Times New Roman" w:hAnsi="Times New Roman" w:cs="Times New Roman"/>
          <w:sz w:val="24"/>
          <w:szCs w:val="24"/>
          <w:lang w:eastAsia="ru-RU"/>
        </w:rPr>
        <w:t xml:space="preserve"> 1.4 отличается более широкими возможностями настройки.</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sz w:val="24"/>
          <w:szCs w:val="24"/>
          <w:lang w:eastAsia="ru-RU"/>
        </w:rPr>
        <w:t xml:space="preserve">Данный индикатор объемов существенно отличается от </w:t>
      </w:r>
      <w:proofErr w:type="gramStart"/>
      <w:r w:rsidRPr="00224F56">
        <w:rPr>
          <w:rFonts w:ascii="Times New Roman" w:eastAsia="Times New Roman" w:hAnsi="Times New Roman" w:cs="Times New Roman"/>
          <w:sz w:val="24"/>
          <w:szCs w:val="24"/>
          <w:lang w:eastAsia="ru-RU"/>
        </w:rPr>
        <w:t>стандартного</w:t>
      </w:r>
      <w:proofErr w:type="gram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Volumes</w:t>
      </w:r>
      <w:proofErr w:type="spellEnd"/>
      <w:r w:rsidRPr="00224F56">
        <w:rPr>
          <w:rFonts w:ascii="Times New Roman" w:eastAsia="Times New Roman" w:hAnsi="Times New Roman" w:cs="Times New Roman"/>
          <w:sz w:val="24"/>
          <w:szCs w:val="24"/>
          <w:lang w:eastAsia="ru-RU"/>
        </w:rPr>
        <w:t xml:space="preserve">, и он не просто показывает динамику тиковых объемов на рынке, но и расшифровывает ее, предоставляя трейдеру уже готовые торговые сигналы. Далее мы перейдем к расшифровке сигналов индикатора </w:t>
      </w:r>
      <w:proofErr w:type="spellStart"/>
      <w:r w:rsidRPr="00224F56">
        <w:rPr>
          <w:rFonts w:ascii="Times New Roman" w:eastAsia="Times New Roman" w:hAnsi="Times New Roman" w:cs="Times New Roman"/>
          <w:sz w:val="24"/>
          <w:szCs w:val="24"/>
          <w:lang w:eastAsia="ru-RU"/>
        </w:rPr>
        <w:t>Better</w:t>
      </w:r>
      <w:proofErr w:type="spell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w:t>
      </w:r>
      <w:proofErr w:type="spellEnd"/>
      <w:r w:rsidRPr="00224F56">
        <w:rPr>
          <w:rFonts w:ascii="Times New Roman" w:eastAsia="Times New Roman" w:hAnsi="Times New Roman" w:cs="Times New Roman"/>
          <w:sz w:val="24"/>
          <w:szCs w:val="24"/>
          <w:lang w:eastAsia="ru-RU"/>
        </w:rPr>
        <w:t>.</w:t>
      </w:r>
    </w:p>
    <w:p w:rsidR="00224F56" w:rsidRPr="00224F56" w:rsidRDefault="00224F56" w:rsidP="00224F56">
      <w:pPr>
        <w:pStyle w:val="1"/>
        <w:rPr>
          <w:rFonts w:eastAsia="Times New Roman"/>
          <w:lang w:eastAsia="ru-RU"/>
        </w:rPr>
      </w:pPr>
      <w:r w:rsidRPr="00224F56">
        <w:rPr>
          <w:rFonts w:eastAsia="Times New Roman"/>
          <w:lang w:eastAsia="ru-RU"/>
        </w:rPr>
        <w:t xml:space="preserve">Расшифровка сигналов </w:t>
      </w:r>
      <w:proofErr w:type="spellStart"/>
      <w:r w:rsidRPr="00224F56">
        <w:rPr>
          <w:rFonts w:eastAsia="Times New Roman"/>
          <w:lang w:eastAsia="ru-RU"/>
        </w:rPr>
        <w:t>Better</w:t>
      </w:r>
      <w:proofErr w:type="spellEnd"/>
      <w:r w:rsidRPr="00224F56">
        <w:rPr>
          <w:rFonts w:eastAsia="Times New Roman"/>
          <w:lang w:eastAsia="ru-RU"/>
        </w:rPr>
        <w:t> </w:t>
      </w:r>
      <w:proofErr w:type="spellStart"/>
      <w:r w:rsidRPr="00224F56">
        <w:rPr>
          <w:rFonts w:eastAsia="Times New Roman"/>
          <w:lang w:eastAsia="ru-RU"/>
        </w:rPr>
        <w:t>Volume</w:t>
      </w:r>
      <w:proofErr w:type="spellEnd"/>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384165" cy="2574925"/>
            <wp:effectExtent l="0" t="0" r="6985" b="0"/>
            <wp:docPr id="2" name="Рисунок 2" descr="Better Volum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ter Volum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84165" cy="2574925"/>
                    </a:xfrm>
                    <a:prstGeom prst="rect">
                      <a:avLst/>
                    </a:prstGeom>
                    <a:noFill/>
                    <a:ln>
                      <a:noFill/>
                    </a:ln>
                  </pic:spPr>
                </pic:pic>
              </a:graphicData>
            </a:graphic>
          </wp:inline>
        </w:drawing>
      </w:r>
      <w:r w:rsidRPr="00224F56">
        <w:rPr>
          <w:rFonts w:ascii="Times New Roman" w:eastAsia="Times New Roman" w:hAnsi="Times New Roman" w:cs="Times New Roman"/>
          <w:sz w:val="24"/>
          <w:szCs w:val="24"/>
          <w:lang w:eastAsia="ru-RU"/>
        </w:rPr>
        <w:t xml:space="preserve">Индикатор окрашивает вертикальные столбики объемов </w:t>
      </w:r>
      <w:proofErr w:type="gramStart"/>
      <w:r w:rsidRPr="00224F56">
        <w:rPr>
          <w:rFonts w:ascii="Times New Roman" w:eastAsia="Times New Roman" w:hAnsi="Times New Roman" w:cs="Times New Roman"/>
          <w:sz w:val="24"/>
          <w:szCs w:val="24"/>
          <w:lang w:eastAsia="ru-RU"/>
        </w:rPr>
        <w:t>в</w:t>
      </w:r>
      <w:proofErr w:type="gramEnd"/>
      <w:r w:rsidRPr="00224F56">
        <w:rPr>
          <w:rFonts w:ascii="Times New Roman" w:eastAsia="Times New Roman" w:hAnsi="Times New Roman" w:cs="Times New Roman"/>
          <w:sz w:val="24"/>
          <w:szCs w:val="24"/>
          <w:lang w:eastAsia="ru-RU"/>
        </w:rPr>
        <w:t xml:space="preserve"> </w:t>
      </w:r>
      <w:proofErr w:type="gramStart"/>
      <w:r w:rsidRPr="00224F56">
        <w:rPr>
          <w:rFonts w:ascii="Times New Roman" w:eastAsia="Times New Roman" w:hAnsi="Times New Roman" w:cs="Times New Roman"/>
          <w:sz w:val="24"/>
          <w:szCs w:val="24"/>
          <w:lang w:eastAsia="ru-RU"/>
        </w:rPr>
        <w:t>голубой</w:t>
      </w:r>
      <w:proofErr w:type="gramEnd"/>
      <w:r w:rsidRPr="00224F56">
        <w:rPr>
          <w:rFonts w:ascii="Times New Roman" w:eastAsia="Times New Roman" w:hAnsi="Times New Roman" w:cs="Times New Roman"/>
          <w:sz w:val="24"/>
          <w:szCs w:val="24"/>
          <w:lang w:eastAsia="ru-RU"/>
        </w:rPr>
        <w:t>, желтый, зеленый, красный и белый цвета.</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b/>
          <w:bCs/>
          <w:sz w:val="24"/>
          <w:szCs w:val="24"/>
          <w:lang w:eastAsia="ru-RU"/>
        </w:rPr>
        <w:t>Голубых</w:t>
      </w:r>
      <w:r w:rsidRPr="00224F56">
        <w:rPr>
          <w:rFonts w:ascii="Times New Roman" w:eastAsia="Times New Roman" w:hAnsi="Times New Roman" w:cs="Times New Roman"/>
          <w:sz w:val="24"/>
          <w:szCs w:val="24"/>
          <w:lang w:eastAsia="ru-RU"/>
        </w:rPr>
        <w:t xml:space="preserve"> столбиков в гистограмме индикатора </w:t>
      </w:r>
      <w:proofErr w:type="spellStart"/>
      <w:r w:rsidRPr="00224F56">
        <w:rPr>
          <w:rFonts w:ascii="Times New Roman" w:eastAsia="Times New Roman" w:hAnsi="Times New Roman" w:cs="Times New Roman"/>
          <w:sz w:val="24"/>
          <w:szCs w:val="24"/>
          <w:lang w:eastAsia="ru-RU"/>
        </w:rPr>
        <w:t>Better</w:t>
      </w:r>
      <w:proofErr w:type="spell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w:t>
      </w:r>
      <w:proofErr w:type="spellEnd"/>
      <w:r w:rsidRPr="00224F56">
        <w:rPr>
          <w:rFonts w:ascii="Times New Roman" w:eastAsia="Times New Roman" w:hAnsi="Times New Roman" w:cs="Times New Roman"/>
          <w:sz w:val="24"/>
          <w:szCs w:val="24"/>
          <w:lang w:eastAsia="ru-RU"/>
        </w:rPr>
        <w:t xml:space="preserve"> больше всего. Голубой столбика означает, что ничего особенного на рынке не </w:t>
      </w:r>
      <w:proofErr w:type="gramStart"/>
      <w:r w:rsidRPr="00224F56">
        <w:rPr>
          <w:rFonts w:ascii="Times New Roman" w:eastAsia="Times New Roman" w:hAnsi="Times New Roman" w:cs="Times New Roman"/>
          <w:sz w:val="24"/>
          <w:szCs w:val="24"/>
          <w:lang w:eastAsia="ru-RU"/>
        </w:rPr>
        <w:t>произошло и объемы торгов соответствуют</w:t>
      </w:r>
      <w:proofErr w:type="gramEnd"/>
      <w:r w:rsidRPr="00224F56">
        <w:rPr>
          <w:rFonts w:ascii="Times New Roman" w:eastAsia="Times New Roman" w:hAnsi="Times New Roman" w:cs="Times New Roman"/>
          <w:sz w:val="24"/>
          <w:szCs w:val="24"/>
          <w:lang w:eastAsia="ru-RU"/>
        </w:rPr>
        <w:t xml:space="preserve"> стандартным значениям для своего временного периода. Торговля идет спокойно и без тенденций к смене тренда.</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sz w:val="24"/>
          <w:szCs w:val="24"/>
          <w:lang w:eastAsia="ru-RU"/>
        </w:rPr>
        <w:t xml:space="preserve">Появление </w:t>
      </w:r>
      <w:r w:rsidRPr="00224F56">
        <w:rPr>
          <w:rFonts w:ascii="Times New Roman" w:eastAsia="Times New Roman" w:hAnsi="Times New Roman" w:cs="Times New Roman"/>
          <w:b/>
          <w:bCs/>
          <w:sz w:val="24"/>
          <w:szCs w:val="24"/>
          <w:lang w:eastAsia="ru-RU"/>
        </w:rPr>
        <w:t>желтого столбца</w:t>
      </w:r>
      <w:r w:rsidRPr="00224F56">
        <w:rPr>
          <w:rFonts w:ascii="Times New Roman" w:eastAsia="Times New Roman" w:hAnsi="Times New Roman" w:cs="Times New Roman"/>
          <w:sz w:val="24"/>
          <w:szCs w:val="24"/>
          <w:lang w:eastAsia="ru-RU"/>
        </w:rPr>
        <w:t> означает, что объем торгов на рынке очень мал. Такой столбец всегда имеют очень маленькую высоту. Снижение объемов происходит обычно в то время, когда текущий тренд подходит к своему завершению. Желтый столбик может также означать окончание коррекции на рынке.</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b/>
          <w:bCs/>
          <w:sz w:val="24"/>
          <w:szCs w:val="24"/>
          <w:lang w:eastAsia="ru-RU"/>
        </w:rPr>
        <w:t>Зеленый столбик</w:t>
      </w:r>
      <w:r w:rsidRPr="00224F56">
        <w:rPr>
          <w:rFonts w:ascii="Times New Roman" w:eastAsia="Times New Roman" w:hAnsi="Times New Roman" w:cs="Times New Roman"/>
          <w:sz w:val="24"/>
          <w:szCs w:val="24"/>
          <w:lang w:eastAsia="ru-RU"/>
        </w:rPr>
        <w:t xml:space="preserve"> означает присутствие больших объемов на рынке. При этом величина свечи, соответствующей зеленому столбику обычно небольшая. Такая ситуация является типичной, когда крупные хедж фонды закрывают свои позиции или открывают новые. Появление зеленого столбика на индикаторе объемов также говорит о возможной смене тренда. Однако это не значит, что цена сразу резко развернется. Разворот цены может произойти позднее из-за эффекта инерции рынка.</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b/>
          <w:bCs/>
          <w:sz w:val="24"/>
          <w:szCs w:val="24"/>
          <w:lang w:eastAsia="ru-RU"/>
        </w:rPr>
        <w:lastRenderedPageBreak/>
        <w:t>Красный столбик</w:t>
      </w:r>
      <w:r w:rsidRPr="00224F56">
        <w:rPr>
          <w:rFonts w:ascii="Times New Roman" w:eastAsia="Times New Roman" w:hAnsi="Times New Roman" w:cs="Times New Roman"/>
          <w:sz w:val="24"/>
          <w:szCs w:val="24"/>
          <w:lang w:eastAsia="ru-RU"/>
        </w:rPr>
        <w:t xml:space="preserve"> на графике объемов обычно выделяется своей высотой. Появление такого столбика обычно означает сильный перевес покупателей на рынке. Такая ситуация обычно случается, когда на рынок резко выходят покупатели. Вслед за красным столбиком может последовать разворот тренда </w:t>
      </w:r>
      <w:proofErr w:type="gramStart"/>
      <w:r w:rsidRPr="00224F56">
        <w:rPr>
          <w:rFonts w:ascii="Times New Roman" w:eastAsia="Times New Roman" w:hAnsi="Times New Roman" w:cs="Times New Roman"/>
          <w:sz w:val="24"/>
          <w:szCs w:val="24"/>
          <w:lang w:eastAsia="ru-RU"/>
        </w:rPr>
        <w:t>с</w:t>
      </w:r>
      <w:proofErr w:type="gramEnd"/>
      <w:r w:rsidRPr="00224F56">
        <w:rPr>
          <w:rFonts w:ascii="Times New Roman" w:eastAsia="Times New Roman" w:hAnsi="Times New Roman" w:cs="Times New Roman"/>
          <w:sz w:val="24"/>
          <w:szCs w:val="24"/>
          <w:lang w:eastAsia="ru-RU"/>
        </w:rPr>
        <w:t xml:space="preserve"> медвежьего на бычий или же глубокая бычья коррекция.</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b/>
          <w:bCs/>
          <w:sz w:val="24"/>
          <w:szCs w:val="24"/>
          <w:lang w:eastAsia="ru-RU"/>
        </w:rPr>
        <w:t>Белый столбик</w:t>
      </w:r>
      <w:r w:rsidRPr="00224F56">
        <w:rPr>
          <w:rFonts w:ascii="Times New Roman" w:eastAsia="Times New Roman" w:hAnsi="Times New Roman" w:cs="Times New Roman"/>
          <w:sz w:val="24"/>
          <w:szCs w:val="24"/>
          <w:lang w:eastAsia="ru-RU"/>
        </w:rPr>
        <w:t xml:space="preserve"> выполняет те же функции, что и красный. Различие лишь в том, что его появление означает резкую активизацию продавцов на рынке. Вслед за белым столбиком может следовать разворот рынка вниз после восходящего тренда или же глубокая медвежья коррекция.</w:t>
      </w:r>
      <w:bookmarkStart w:id="0" w:name="_GoBack"/>
      <w:bookmarkEnd w:id="0"/>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sz w:val="24"/>
          <w:szCs w:val="24"/>
          <w:lang w:eastAsia="ru-RU"/>
        </w:rPr>
        <w:t xml:space="preserve">Диаграмма индикатора </w:t>
      </w:r>
      <w:proofErr w:type="spellStart"/>
      <w:r w:rsidRPr="00224F56">
        <w:rPr>
          <w:rFonts w:ascii="Times New Roman" w:eastAsia="Times New Roman" w:hAnsi="Times New Roman" w:cs="Times New Roman"/>
          <w:sz w:val="24"/>
          <w:szCs w:val="24"/>
          <w:lang w:eastAsia="ru-RU"/>
        </w:rPr>
        <w:t>Better</w:t>
      </w:r>
      <w:proofErr w:type="spell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w:t>
      </w:r>
      <w:proofErr w:type="spellEnd"/>
      <w:r w:rsidRPr="00224F56">
        <w:rPr>
          <w:rFonts w:ascii="Times New Roman" w:eastAsia="Times New Roman" w:hAnsi="Times New Roman" w:cs="Times New Roman"/>
          <w:sz w:val="24"/>
          <w:szCs w:val="24"/>
          <w:lang w:eastAsia="ru-RU"/>
        </w:rPr>
        <w:t xml:space="preserve"> также включает в себя скользящую среднюю, основное назначение которой – разделение столбиков объемов по высоте.</w:t>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384165" cy="2574925"/>
            <wp:effectExtent l="0" t="0" r="6985" b="0"/>
            <wp:docPr id="1" name="Рисунок 1" descr="Better 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tter Volum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84165" cy="2574925"/>
                    </a:xfrm>
                    <a:prstGeom prst="rect">
                      <a:avLst/>
                    </a:prstGeom>
                    <a:noFill/>
                    <a:ln>
                      <a:noFill/>
                    </a:ln>
                  </pic:spPr>
                </pic:pic>
              </a:graphicData>
            </a:graphic>
          </wp:inline>
        </w:drawing>
      </w:r>
    </w:p>
    <w:p w:rsidR="00224F56" w:rsidRPr="00224F56" w:rsidRDefault="00224F56" w:rsidP="00224F56">
      <w:pPr>
        <w:spacing w:before="100" w:beforeAutospacing="1" w:after="100" w:afterAutospacing="1" w:line="240" w:lineRule="auto"/>
        <w:rPr>
          <w:rFonts w:ascii="Times New Roman" w:eastAsia="Times New Roman" w:hAnsi="Times New Roman" w:cs="Times New Roman"/>
          <w:sz w:val="24"/>
          <w:szCs w:val="24"/>
          <w:lang w:eastAsia="ru-RU"/>
        </w:rPr>
      </w:pPr>
      <w:r w:rsidRPr="00224F56">
        <w:rPr>
          <w:rFonts w:ascii="Times New Roman" w:eastAsia="Times New Roman" w:hAnsi="Times New Roman" w:cs="Times New Roman"/>
          <w:sz w:val="24"/>
          <w:szCs w:val="24"/>
          <w:lang w:eastAsia="ru-RU"/>
        </w:rPr>
        <w:t xml:space="preserve">В заключении хотелось бы отметить, что индикатор </w:t>
      </w:r>
      <w:proofErr w:type="spellStart"/>
      <w:r w:rsidRPr="00224F56">
        <w:rPr>
          <w:rFonts w:ascii="Times New Roman" w:eastAsia="Times New Roman" w:hAnsi="Times New Roman" w:cs="Times New Roman"/>
          <w:sz w:val="24"/>
          <w:szCs w:val="24"/>
          <w:lang w:eastAsia="ru-RU"/>
        </w:rPr>
        <w:t>Better</w:t>
      </w:r>
      <w:proofErr w:type="spellEnd"/>
      <w:r w:rsidRPr="00224F56">
        <w:rPr>
          <w:rFonts w:ascii="Times New Roman" w:eastAsia="Times New Roman" w:hAnsi="Times New Roman" w:cs="Times New Roman"/>
          <w:sz w:val="24"/>
          <w:szCs w:val="24"/>
          <w:lang w:eastAsia="ru-RU"/>
        </w:rPr>
        <w:t xml:space="preserve"> </w:t>
      </w:r>
      <w:proofErr w:type="spellStart"/>
      <w:r w:rsidRPr="00224F56">
        <w:rPr>
          <w:rFonts w:ascii="Times New Roman" w:eastAsia="Times New Roman" w:hAnsi="Times New Roman" w:cs="Times New Roman"/>
          <w:sz w:val="24"/>
          <w:szCs w:val="24"/>
          <w:lang w:eastAsia="ru-RU"/>
        </w:rPr>
        <w:t>Volume</w:t>
      </w:r>
      <w:proofErr w:type="spellEnd"/>
      <w:r w:rsidRPr="00224F56">
        <w:rPr>
          <w:rFonts w:ascii="Times New Roman" w:eastAsia="Times New Roman" w:hAnsi="Times New Roman" w:cs="Times New Roman"/>
          <w:sz w:val="24"/>
          <w:szCs w:val="24"/>
          <w:lang w:eastAsia="ru-RU"/>
        </w:rPr>
        <w:t xml:space="preserve"> дает трейдерам фактически базу для построения собственной торговой системы. </w:t>
      </w:r>
      <w:proofErr w:type="gramStart"/>
      <w:r w:rsidRPr="00224F56">
        <w:rPr>
          <w:rFonts w:ascii="Times New Roman" w:eastAsia="Times New Roman" w:hAnsi="Times New Roman" w:cs="Times New Roman"/>
          <w:sz w:val="24"/>
          <w:szCs w:val="24"/>
          <w:lang w:eastAsia="ru-RU"/>
        </w:rPr>
        <w:t>Ведь</w:t>
      </w:r>
      <w:proofErr w:type="gramEnd"/>
      <w:r w:rsidRPr="00224F56">
        <w:rPr>
          <w:rFonts w:ascii="Times New Roman" w:eastAsia="Times New Roman" w:hAnsi="Times New Roman" w:cs="Times New Roman"/>
          <w:sz w:val="24"/>
          <w:szCs w:val="24"/>
          <w:lang w:eastAsia="ru-RU"/>
        </w:rPr>
        <w:t xml:space="preserve"> несмотря на его простоту, он апеллирует к фундаментальной информации – торговым объемам на рынке, которые всегда имеют огромное влияние на направление движения цены, а также на формирование и затухание трендов.</w:t>
      </w:r>
    </w:p>
    <w:p w:rsidR="00224F56" w:rsidRPr="004C5A49" w:rsidRDefault="00224F56" w:rsidP="00224F56">
      <w:pPr>
        <w:pStyle w:val="a3"/>
        <w:contextualSpacing/>
        <w:jc w:val="center"/>
        <w:rPr>
          <w:rFonts w:asciiTheme="minorHAnsi" w:hAnsiTheme="minorHAnsi"/>
        </w:rPr>
      </w:pPr>
      <w:r w:rsidRPr="004C5A49">
        <w:rPr>
          <w:rFonts w:asciiTheme="minorHAnsi" w:hAnsiTheme="minorHAnsi"/>
        </w:rPr>
        <w:t xml:space="preserve">Материал предоставлен информационным порталом </w:t>
      </w:r>
      <w:hyperlink r:id="rId7" w:history="1">
        <w:r w:rsidRPr="004C5A49">
          <w:rPr>
            <w:rStyle w:val="a4"/>
            <w:rFonts w:asciiTheme="minorHAnsi" w:hAnsiTheme="minorHAnsi"/>
          </w:rPr>
          <w:t>InfoFx.ru</w:t>
        </w:r>
      </w:hyperlink>
    </w:p>
    <w:p w:rsidR="00F020F8" w:rsidRDefault="00F020F8"/>
    <w:sectPr w:rsidR="00F020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032"/>
    <w:rsid w:val="00224F56"/>
    <w:rsid w:val="005D3032"/>
    <w:rsid w:val="00F02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24F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24F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4F56"/>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224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24F56"/>
    <w:rPr>
      <w:color w:val="0000FF"/>
      <w:u w:val="single"/>
    </w:rPr>
  </w:style>
  <w:style w:type="character" w:styleId="a5">
    <w:name w:val="Strong"/>
    <w:basedOn w:val="a0"/>
    <w:uiPriority w:val="22"/>
    <w:qFormat/>
    <w:rsid w:val="00224F56"/>
    <w:rPr>
      <w:b/>
      <w:bCs/>
    </w:rPr>
  </w:style>
  <w:style w:type="paragraph" w:styleId="a6">
    <w:name w:val="Balloon Text"/>
    <w:basedOn w:val="a"/>
    <w:link w:val="a7"/>
    <w:uiPriority w:val="99"/>
    <w:semiHidden/>
    <w:unhideWhenUsed/>
    <w:rsid w:val="00224F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4F56"/>
    <w:rPr>
      <w:rFonts w:ascii="Tahoma" w:hAnsi="Tahoma" w:cs="Tahoma"/>
      <w:sz w:val="16"/>
      <w:szCs w:val="16"/>
    </w:rPr>
  </w:style>
  <w:style w:type="character" w:customStyle="1" w:styleId="10">
    <w:name w:val="Заголовок 1 Знак"/>
    <w:basedOn w:val="a0"/>
    <w:link w:val="1"/>
    <w:uiPriority w:val="9"/>
    <w:rsid w:val="00224F5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24F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224F5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24F56"/>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224F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24F56"/>
    <w:rPr>
      <w:color w:val="0000FF"/>
      <w:u w:val="single"/>
    </w:rPr>
  </w:style>
  <w:style w:type="character" w:styleId="a5">
    <w:name w:val="Strong"/>
    <w:basedOn w:val="a0"/>
    <w:uiPriority w:val="22"/>
    <w:qFormat/>
    <w:rsid w:val="00224F56"/>
    <w:rPr>
      <w:b/>
      <w:bCs/>
    </w:rPr>
  </w:style>
  <w:style w:type="paragraph" w:styleId="a6">
    <w:name w:val="Balloon Text"/>
    <w:basedOn w:val="a"/>
    <w:link w:val="a7"/>
    <w:uiPriority w:val="99"/>
    <w:semiHidden/>
    <w:unhideWhenUsed/>
    <w:rsid w:val="00224F5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24F56"/>
    <w:rPr>
      <w:rFonts w:ascii="Tahoma" w:hAnsi="Tahoma" w:cs="Tahoma"/>
      <w:sz w:val="16"/>
      <w:szCs w:val="16"/>
    </w:rPr>
  </w:style>
  <w:style w:type="character" w:customStyle="1" w:styleId="10">
    <w:name w:val="Заголовок 1 Знак"/>
    <w:basedOn w:val="a0"/>
    <w:link w:val="1"/>
    <w:uiPriority w:val="9"/>
    <w:rsid w:val="00224F5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928534">
      <w:bodyDiv w:val="1"/>
      <w:marLeft w:val="0"/>
      <w:marRight w:val="0"/>
      <w:marTop w:val="0"/>
      <w:marBottom w:val="0"/>
      <w:divBdr>
        <w:top w:val="none" w:sz="0" w:space="0" w:color="auto"/>
        <w:left w:val="none" w:sz="0" w:space="0" w:color="auto"/>
        <w:bottom w:val="none" w:sz="0" w:space="0" w:color="auto"/>
        <w:right w:val="none" w:sz="0" w:space="0" w:color="auto"/>
      </w:divBdr>
      <w:divsChild>
        <w:div w:id="1157070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fofx.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454</Words>
  <Characters>2589</Characters>
  <Application>Microsoft Office Word</Application>
  <DocSecurity>0</DocSecurity>
  <Lines>21</Lines>
  <Paragraphs>6</Paragraphs>
  <ScaleCrop>false</ScaleCrop>
  <Company>SPecialiST RePack</Company>
  <LinksUpToDate>false</LinksUpToDate>
  <CharactersWithSpaces>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Dom-PK</dc:creator>
  <cp:keywords/>
  <dc:description/>
  <cp:lastModifiedBy>Dom-PK</cp:lastModifiedBy>
  <cp:revision>2</cp:revision>
  <dcterms:created xsi:type="dcterms:W3CDTF">2017-04-01T16:07:00Z</dcterms:created>
  <dcterms:modified xsi:type="dcterms:W3CDTF">2017-04-01T16:11:00Z</dcterms:modified>
</cp:coreProperties>
</file>