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7DF" w:rsidRPr="003E17DF" w:rsidRDefault="003E17DF" w:rsidP="003E17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Индикатор RTV (</w:t>
      </w:r>
      <w:proofErr w:type="spellStart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>Real</w:t>
      </w:r>
      <w:proofErr w:type="spellEnd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>Tick</w:t>
      </w:r>
      <w:proofErr w:type="spellEnd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>Volume</w:t>
      </w:r>
      <w:proofErr w:type="spellEnd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может использоваться практически на любом </w:t>
      </w:r>
      <w:proofErr w:type="spellStart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таймфрейме</w:t>
      </w:r>
      <w:proofErr w:type="spellEnd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финансовом инструменте. </w:t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17DF">
        <w:rPr>
          <w:rStyle w:val="10"/>
          <w:lang w:eastAsia="ru-RU"/>
        </w:rPr>
        <w:t>Настройки индикатора</w:t>
      </w:r>
      <w:proofErr w:type="gramStart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настройках можно указать только цвета основного индикатора и скользящей средней линии (имеет фиксированный период равный 2-м). </w:t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17DF">
        <w:rPr>
          <w:rStyle w:val="20"/>
          <w:lang w:eastAsia="ru-RU"/>
        </w:rPr>
        <w:t xml:space="preserve">Применение индикатора </w:t>
      </w:r>
      <w:proofErr w:type="spellStart"/>
      <w:r w:rsidRPr="003E17DF">
        <w:rPr>
          <w:rStyle w:val="20"/>
          <w:lang w:eastAsia="ru-RU"/>
        </w:rPr>
        <w:t>Real</w:t>
      </w:r>
      <w:proofErr w:type="spellEnd"/>
      <w:r w:rsidRPr="003E17DF">
        <w:rPr>
          <w:rStyle w:val="20"/>
          <w:lang w:eastAsia="ru-RU"/>
        </w:rPr>
        <w:t xml:space="preserve"> </w:t>
      </w:r>
      <w:proofErr w:type="spellStart"/>
      <w:r w:rsidRPr="003E17DF">
        <w:rPr>
          <w:rStyle w:val="20"/>
          <w:lang w:eastAsia="ru-RU"/>
        </w:rPr>
        <w:t>Tick</w:t>
      </w:r>
      <w:proofErr w:type="spellEnd"/>
      <w:r w:rsidRPr="003E17DF">
        <w:rPr>
          <w:rStyle w:val="20"/>
          <w:lang w:eastAsia="ru-RU"/>
        </w:rPr>
        <w:t xml:space="preserve"> </w:t>
      </w:r>
      <w:proofErr w:type="spellStart"/>
      <w:r w:rsidRPr="003E17DF">
        <w:rPr>
          <w:rStyle w:val="20"/>
          <w:lang w:eastAsia="ru-RU"/>
        </w:rPr>
        <w:t>Volume</w:t>
      </w:r>
      <w:proofErr w:type="spellEnd"/>
      <w:proofErr w:type="gramStart"/>
      <w:r w:rsidRPr="003E17DF">
        <w:rPr>
          <w:rStyle w:val="20"/>
          <w:lang w:eastAsia="ru-RU"/>
        </w:rPr>
        <w:t xml:space="preserve"> </w:t>
      </w:r>
      <w:r w:rsidRPr="003E17DF">
        <w:rPr>
          <w:rStyle w:val="20"/>
          <w:lang w:eastAsia="ru-RU"/>
        </w:rPr>
        <w:br/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рименять данный </w:t>
      </w:r>
      <w:proofErr w:type="spellStart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форекс</w:t>
      </w:r>
      <w:proofErr w:type="spellEnd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индикатор возможно и более того следует лишь в том случае если вы обладаете представлением о происходящем на рынке. Обычно увеличение объемов средне тиковых показателей говорит о входе на рынок крупного игрока либо об открытии заблокированных хеджирующих позиций. Рассматривать показатели индикатора, можно в любом временном интервале принимая во внимание суммацию, происходящую в более крупных периодах (4-х часовой и дневной </w:t>
      </w:r>
      <w:proofErr w:type="spellStart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таймфрейм</w:t>
      </w:r>
      <w:proofErr w:type="spellEnd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gramStart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точки зрения эффективности, наиболее статистически продуктивным является векторный подход к данным индикатора: </w:t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Бычья свеча (истинно бычья) с высоким показателем среднего тикового объема в окружении медвежьих свечей с низким значением RTV указывают на готовность рынка к росту. </w:t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Истинно медвежья свеча с повышением RTV + бычьи свечи с низким значением RTV указывают на приоритет медведей на рынке. </w:t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Первые два</w:t>
      </w:r>
      <w:proofErr w:type="gramEnd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имеют значение в случае сформировавшегося тренда, в остальных случаях необходимо понимать, что крупные игроки входят по лучшим ценам, а значит, довольно часто рост показателей RTV будет говорить о развороте рынка. </w:t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Пример объемного анализа с помощью RTV (30-ти минутный период): </w:t>
      </w:r>
    </w:p>
    <w:p w:rsidR="003E17DF" w:rsidRPr="003E17DF" w:rsidRDefault="003E17DF" w:rsidP="003E1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7132320" cy="3678174"/>
            <wp:effectExtent l="0" t="0" r="0" b="0"/>
            <wp:docPr id="1" name="Рисунок 1" descr="http://forexguru.com.ua/scrin10/EURUSDM30_rtv.pn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exguru.com.ua/scrin10/EURUSDM30_rtv.pn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168" cy="3680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0F8" w:rsidRDefault="003E17DF" w:rsidP="003E17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видно из графика, процесс объемного анализа достаточно трудоемок, необходимо учитывать многие нюансы и возможности, однако все это имеет определенный логический фундамент, что позволяет использовать RTV (</w:t>
      </w:r>
      <w:proofErr w:type="spellStart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>Real</w:t>
      </w:r>
      <w:proofErr w:type="spellEnd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>Tick</w:t>
      </w:r>
      <w:proofErr w:type="spellEnd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>Volume</w:t>
      </w:r>
      <w:proofErr w:type="spellEnd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ежедневной торговле на рынке </w:t>
      </w:r>
      <w:proofErr w:type="spellStart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форекс</w:t>
      </w:r>
      <w:proofErr w:type="spellEnd"/>
      <w:r w:rsidRPr="003E17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17DF" w:rsidRPr="004C5A49" w:rsidRDefault="003E17DF" w:rsidP="003E17DF">
      <w:pPr>
        <w:pStyle w:val="a6"/>
        <w:contextualSpacing/>
        <w:jc w:val="center"/>
        <w:rPr>
          <w:rFonts w:asciiTheme="minorHAnsi" w:hAnsiTheme="minorHAnsi"/>
        </w:rPr>
      </w:pPr>
      <w:r w:rsidRPr="004C5A49">
        <w:rPr>
          <w:rFonts w:asciiTheme="minorHAnsi" w:hAnsiTheme="minorHAnsi"/>
        </w:rPr>
        <w:lastRenderedPageBreak/>
        <w:t xml:space="preserve">Материал предоставлен информационным порталом </w:t>
      </w:r>
      <w:hyperlink r:id="rId7" w:history="1">
        <w:r w:rsidRPr="004C5A49">
          <w:rPr>
            <w:rStyle w:val="a5"/>
            <w:rFonts w:asciiTheme="minorHAnsi" w:hAnsiTheme="minorHAnsi"/>
          </w:rPr>
          <w:t>InfoFx.ru</w:t>
        </w:r>
      </w:hyperlink>
    </w:p>
    <w:p w:rsidR="003E17DF" w:rsidRDefault="003E17DF" w:rsidP="003E17DF">
      <w:bookmarkStart w:id="0" w:name="_GoBack"/>
      <w:bookmarkEnd w:id="0"/>
    </w:p>
    <w:sectPr w:rsidR="003E17DF" w:rsidSect="003E17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410"/>
    <w:rsid w:val="003E17DF"/>
    <w:rsid w:val="00887410"/>
    <w:rsid w:val="00F0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17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17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7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E1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17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3E17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E1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17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17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7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E17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17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3E17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E1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fofx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forexguru.com.ua/scrin10/EURUSDM30_rtv.p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1568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Dom-PK</dc:creator>
  <cp:keywords/>
  <dc:description/>
  <cp:lastModifiedBy>Dom-PK</cp:lastModifiedBy>
  <cp:revision>2</cp:revision>
  <dcterms:created xsi:type="dcterms:W3CDTF">2017-04-01T16:18:00Z</dcterms:created>
  <dcterms:modified xsi:type="dcterms:W3CDTF">2017-04-01T16:19:00Z</dcterms:modified>
</cp:coreProperties>
</file>